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AB" w:rsidRPr="00D2696A" w:rsidRDefault="003248AB" w:rsidP="003248AB">
      <w:pPr>
        <w:jc w:val="center"/>
        <w:rPr>
          <w:sz w:val="36"/>
          <w:szCs w:val="36"/>
          <w:lang w:val="uk-UA"/>
        </w:rPr>
      </w:pPr>
      <w:bookmarkStart w:id="0" w:name="_GoBack"/>
      <w:r>
        <w:rPr>
          <w:sz w:val="36"/>
          <w:szCs w:val="36"/>
          <w:lang w:val="uk-UA"/>
        </w:rPr>
        <w:t>І</w:t>
      </w:r>
      <w:r w:rsidRPr="00D2696A">
        <w:rPr>
          <w:sz w:val="36"/>
          <w:szCs w:val="36"/>
          <w:lang w:val="uk-UA"/>
        </w:rPr>
        <w:t>нформаці</w:t>
      </w:r>
      <w:r>
        <w:rPr>
          <w:sz w:val="36"/>
          <w:szCs w:val="36"/>
          <w:lang w:val="uk-UA"/>
        </w:rPr>
        <w:t xml:space="preserve">я </w:t>
      </w:r>
      <w:r w:rsidRPr="00D2696A">
        <w:rPr>
          <w:sz w:val="36"/>
          <w:szCs w:val="36"/>
          <w:lang w:val="uk-UA"/>
        </w:rPr>
        <w:t xml:space="preserve"> про оголошення конкурсу з відбору суб’єктів</w:t>
      </w:r>
    </w:p>
    <w:p w:rsidR="003248AB" w:rsidRPr="00D2696A" w:rsidRDefault="003248AB" w:rsidP="003248AB">
      <w:pPr>
        <w:ind w:firstLine="540"/>
        <w:jc w:val="center"/>
        <w:rPr>
          <w:sz w:val="36"/>
          <w:szCs w:val="36"/>
          <w:lang w:val="uk-UA"/>
        </w:rPr>
      </w:pPr>
      <w:r w:rsidRPr="00D2696A">
        <w:rPr>
          <w:sz w:val="36"/>
          <w:szCs w:val="36"/>
          <w:lang w:val="uk-UA"/>
        </w:rPr>
        <w:t>оціночної діяльності, які будуть залучені до проведення</w:t>
      </w:r>
    </w:p>
    <w:p w:rsidR="003248AB" w:rsidRPr="00D2696A" w:rsidRDefault="003248AB" w:rsidP="003248AB">
      <w:pPr>
        <w:ind w:firstLine="540"/>
        <w:jc w:val="center"/>
        <w:rPr>
          <w:sz w:val="36"/>
          <w:szCs w:val="36"/>
          <w:lang w:val="uk-UA"/>
        </w:rPr>
      </w:pPr>
      <w:r w:rsidRPr="00D2696A">
        <w:rPr>
          <w:sz w:val="36"/>
          <w:szCs w:val="36"/>
          <w:lang w:val="uk-UA"/>
        </w:rPr>
        <w:t>незалежної оцінки земельних ділянок міської комунальної</w:t>
      </w:r>
    </w:p>
    <w:p w:rsidR="003248AB" w:rsidRPr="00D2696A" w:rsidRDefault="003248AB" w:rsidP="003248AB">
      <w:pPr>
        <w:ind w:firstLine="540"/>
        <w:jc w:val="center"/>
        <w:rPr>
          <w:sz w:val="36"/>
          <w:szCs w:val="36"/>
          <w:lang w:val="uk-UA"/>
        </w:rPr>
      </w:pPr>
      <w:r w:rsidRPr="00D2696A">
        <w:rPr>
          <w:sz w:val="36"/>
          <w:szCs w:val="36"/>
          <w:lang w:val="uk-UA"/>
        </w:rPr>
        <w:t>власності, що підлягають продажу</w:t>
      </w:r>
    </w:p>
    <w:p w:rsidR="003248AB" w:rsidRDefault="003248AB" w:rsidP="003248AB">
      <w:pPr>
        <w:tabs>
          <w:tab w:val="left" w:pos="720"/>
        </w:tabs>
        <w:ind w:firstLine="540"/>
        <w:rPr>
          <w:sz w:val="36"/>
          <w:szCs w:val="36"/>
          <w:lang w:val="uk-UA"/>
        </w:rPr>
      </w:pPr>
      <w:r>
        <w:rPr>
          <w:sz w:val="36"/>
          <w:szCs w:val="36"/>
          <w:lang w:val="uk-UA"/>
        </w:rPr>
        <w:tab/>
      </w:r>
    </w:p>
    <w:p w:rsidR="003248AB" w:rsidRPr="00F61446" w:rsidRDefault="003248AB" w:rsidP="003248AB">
      <w:pPr>
        <w:tabs>
          <w:tab w:val="left" w:pos="720"/>
        </w:tabs>
        <w:jc w:val="both"/>
        <w:rPr>
          <w:sz w:val="28"/>
          <w:szCs w:val="28"/>
          <w:lang w:val="uk-UA"/>
        </w:rPr>
      </w:pPr>
      <w:r>
        <w:rPr>
          <w:b/>
          <w:sz w:val="28"/>
          <w:szCs w:val="28"/>
          <w:lang w:val="uk-UA"/>
        </w:rPr>
        <w:t xml:space="preserve"> </w:t>
      </w:r>
      <w:r w:rsidRPr="005D0FE8">
        <w:rPr>
          <w:b/>
          <w:sz w:val="28"/>
          <w:szCs w:val="28"/>
          <w:lang w:val="uk-UA"/>
        </w:rPr>
        <w:t>Назва об’єкта:</w:t>
      </w:r>
      <w:r>
        <w:rPr>
          <w:sz w:val="28"/>
          <w:szCs w:val="28"/>
          <w:lang w:val="uk-UA"/>
        </w:rPr>
        <w:t xml:space="preserve"> земельна ділянка з</w:t>
      </w:r>
      <w:r w:rsidRPr="004B1B99">
        <w:rPr>
          <w:sz w:val="28"/>
          <w:szCs w:val="28"/>
          <w:lang w:val="uk-UA"/>
        </w:rPr>
        <w:t>емель</w:t>
      </w:r>
      <w:r w:rsidRPr="00F61446">
        <w:rPr>
          <w:sz w:val="28"/>
          <w:szCs w:val="28"/>
          <w:lang w:val="uk-UA"/>
        </w:rPr>
        <w:t xml:space="preserve"> </w:t>
      </w:r>
      <w:r>
        <w:rPr>
          <w:sz w:val="28"/>
          <w:szCs w:val="28"/>
          <w:lang w:val="uk-UA"/>
        </w:rPr>
        <w:t>промисловості, транспорту, зв</w:t>
      </w:r>
      <w:r w:rsidRPr="00E03D93">
        <w:rPr>
          <w:sz w:val="28"/>
          <w:szCs w:val="28"/>
          <w:lang w:val="uk-UA"/>
        </w:rPr>
        <w:t>’</w:t>
      </w:r>
      <w:r>
        <w:rPr>
          <w:sz w:val="28"/>
          <w:szCs w:val="28"/>
          <w:lang w:val="uk-UA"/>
        </w:rPr>
        <w:t>язку, енергетики, оборони та іншого призначення,</w:t>
      </w:r>
      <w:r w:rsidRPr="00F61446">
        <w:rPr>
          <w:sz w:val="28"/>
          <w:szCs w:val="28"/>
          <w:lang w:val="uk-UA"/>
        </w:rPr>
        <w:t xml:space="preserve"> </w:t>
      </w:r>
      <w:r>
        <w:rPr>
          <w:sz w:val="28"/>
          <w:szCs w:val="28"/>
          <w:lang w:val="uk-UA"/>
        </w:rPr>
        <w:t>на якій  розміщено об’єкт нерухомого майна, що є власністю покупця цієї земельної ділянки,</w:t>
      </w:r>
      <w:r w:rsidRPr="00F61446">
        <w:rPr>
          <w:sz w:val="28"/>
          <w:szCs w:val="28"/>
          <w:lang w:val="uk-UA"/>
        </w:rPr>
        <w:t xml:space="preserve"> площею 0,</w:t>
      </w:r>
      <w:r>
        <w:rPr>
          <w:sz w:val="28"/>
          <w:szCs w:val="28"/>
          <w:lang w:val="uk-UA"/>
        </w:rPr>
        <w:t>88</w:t>
      </w:r>
      <w:r w:rsidRPr="00F61446">
        <w:rPr>
          <w:sz w:val="28"/>
          <w:szCs w:val="28"/>
          <w:lang w:val="uk-UA"/>
        </w:rPr>
        <w:t>5</w:t>
      </w:r>
      <w:r>
        <w:rPr>
          <w:sz w:val="28"/>
          <w:szCs w:val="28"/>
          <w:lang w:val="uk-UA"/>
        </w:rPr>
        <w:t>1</w:t>
      </w:r>
      <w:r w:rsidRPr="00F61446">
        <w:rPr>
          <w:sz w:val="28"/>
          <w:szCs w:val="28"/>
          <w:lang w:val="uk-UA"/>
        </w:rPr>
        <w:t xml:space="preserve"> га</w:t>
      </w:r>
      <w:r>
        <w:rPr>
          <w:sz w:val="28"/>
          <w:szCs w:val="28"/>
          <w:lang w:val="uk-UA"/>
        </w:rPr>
        <w:t>.</w:t>
      </w:r>
    </w:p>
    <w:p w:rsidR="003248AB" w:rsidRDefault="003248AB" w:rsidP="003248AB">
      <w:pPr>
        <w:jc w:val="both"/>
        <w:rPr>
          <w:sz w:val="28"/>
          <w:szCs w:val="28"/>
          <w:lang w:val="uk-UA"/>
        </w:rPr>
      </w:pPr>
      <w:r w:rsidRPr="005D0FE8">
        <w:rPr>
          <w:b/>
          <w:sz w:val="28"/>
          <w:szCs w:val="28"/>
          <w:lang w:val="uk-UA"/>
        </w:rPr>
        <w:t>Мета проведення незалежної оцінки:</w:t>
      </w:r>
      <w:r>
        <w:rPr>
          <w:sz w:val="28"/>
          <w:szCs w:val="28"/>
          <w:lang w:val="uk-UA"/>
        </w:rPr>
        <w:t xml:space="preserve"> визначення ринкової вартості земельної ділянки, що підлягає продажу, нормативна грошова оцінка земельної ділянки згідно витягу від 02.11.2017р.  № 141/0/209-17     3077452,40 грн.</w:t>
      </w:r>
    </w:p>
    <w:p w:rsidR="003248AB" w:rsidRDefault="003248AB" w:rsidP="003248AB">
      <w:pPr>
        <w:jc w:val="both"/>
        <w:rPr>
          <w:sz w:val="28"/>
          <w:szCs w:val="28"/>
          <w:lang w:val="uk-UA"/>
        </w:rPr>
      </w:pPr>
      <w:r w:rsidRPr="005D0FE8">
        <w:rPr>
          <w:b/>
          <w:sz w:val="28"/>
          <w:szCs w:val="28"/>
          <w:lang w:val="uk-UA"/>
        </w:rPr>
        <w:t>Місцезнаходження:</w:t>
      </w:r>
      <w:r>
        <w:rPr>
          <w:sz w:val="28"/>
          <w:szCs w:val="28"/>
          <w:lang w:val="uk-UA"/>
        </w:rPr>
        <w:t xml:space="preserve"> 16600, Чернігівська обл., м. Ніжин, вул. Шевченка, 105.</w:t>
      </w:r>
    </w:p>
    <w:p w:rsidR="003248AB" w:rsidRDefault="003248AB" w:rsidP="003248AB">
      <w:pPr>
        <w:jc w:val="both"/>
        <w:rPr>
          <w:sz w:val="28"/>
          <w:szCs w:val="28"/>
          <w:lang w:val="uk-UA"/>
        </w:rPr>
      </w:pPr>
      <w:r>
        <w:rPr>
          <w:sz w:val="28"/>
          <w:szCs w:val="28"/>
          <w:lang w:val="uk-UA"/>
        </w:rPr>
        <w:t>Замовником незалежної оцінки є виконавчий комітет Ніжинської міської ради.</w:t>
      </w:r>
    </w:p>
    <w:p w:rsidR="003248AB" w:rsidRPr="00A40B00" w:rsidRDefault="003248AB" w:rsidP="003248AB">
      <w:pPr>
        <w:ind w:firstLine="708"/>
        <w:jc w:val="both"/>
        <w:rPr>
          <w:sz w:val="28"/>
          <w:szCs w:val="28"/>
          <w:lang w:val="uk-UA"/>
        </w:rPr>
      </w:pPr>
      <w:r w:rsidRPr="00A40B00">
        <w:rPr>
          <w:sz w:val="28"/>
          <w:szCs w:val="28"/>
          <w:lang w:val="uk-UA"/>
        </w:rPr>
        <w:t xml:space="preserve">Подібними до об’єкта оцінки вважатимуться об’єкти за такими ознаками: категорія земель: земельна ділянка земель промисловості, транспорту, зв’язку, енергетики, оборони та іншого призначення; вид використання: для розміщення та експлуатації основних, підсобних та допоміжних будівель та споруд підприємств переробної, машинобудівної та іншої промисловості. </w:t>
      </w:r>
    </w:p>
    <w:p w:rsidR="003248AB" w:rsidRPr="00A40B00" w:rsidRDefault="003248AB" w:rsidP="003248AB">
      <w:pPr>
        <w:ind w:firstLine="708"/>
        <w:jc w:val="both"/>
        <w:rPr>
          <w:sz w:val="28"/>
          <w:szCs w:val="28"/>
          <w:lang w:val="uk-UA"/>
        </w:rPr>
      </w:pPr>
      <w:r w:rsidRPr="00A40B00">
        <w:rPr>
          <w:sz w:val="28"/>
          <w:szCs w:val="28"/>
          <w:lang w:val="uk-UA"/>
        </w:rPr>
        <w:t>Очікувана найбільша ціна надання послуг з оцінки об’єкта оцінки - 7500 грн.</w:t>
      </w:r>
    </w:p>
    <w:p w:rsidR="003248AB" w:rsidRPr="00A40B00" w:rsidRDefault="003248AB" w:rsidP="003248AB">
      <w:pPr>
        <w:ind w:firstLine="708"/>
        <w:jc w:val="both"/>
        <w:rPr>
          <w:sz w:val="28"/>
          <w:szCs w:val="28"/>
          <w:lang w:val="uk-UA"/>
        </w:rPr>
      </w:pPr>
      <w:r w:rsidRPr="00A40B00">
        <w:rPr>
          <w:sz w:val="28"/>
          <w:szCs w:val="28"/>
          <w:lang w:val="uk-UA"/>
        </w:rPr>
        <w:t>Учасникам конкурсу потрібно подати до загального відділу виконавчого комітету Ніжинської міської ради на об’єкт оцінки конкурсну документацію, яка відповідає вимогам Положення про конкурсний відбір суб’єктів оціночної діяльності, затвердженого наказом Фонду Державного майна України від 31.12.2015р. № 2075, зареєстрованого в Міністерстві юстиції України 15.01.2016р. за № 60/28190, в редакції наказу ФДМУ від 16.01.2018р. № 47.</w:t>
      </w:r>
    </w:p>
    <w:p w:rsidR="003248AB" w:rsidRDefault="003248AB" w:rsidP="003248AB">
      <w:pPr>
        <w:jc w:val="both"/>
        <w:rPr>
          <w:sz w:val="28"/>
          <w:szCs w:val="28"/>
          <w:lang w:val="uk-UA"/>
        </w:rPr>
      </w:pPr>
      <w:r>
        <w:rPr>
          <w:sz w:val="28"/>
          <w:szCs w:val="28"/>
          <w:lang w:val="uk-UA"/>
        </w:rPr>
        <w:t xml:space="preserve"> </w:t>
      </w:r>
    </w:p>
    <w:p w:rsidR="003248AB" w:rsidRPr="00576ADC" w:rsidRDefault="003248AB" w:rsidP="003248AB">
      <w:pPr>
        <w:ind w:firstLine="426"/>
        <w:jc w:val="both"/>
        <w:rPr>
          <w:sz w:val="28"/>
          <w:szCs w:val="28"/>
          <w:lang w:val="uk-UA"/>
        </w:rPr>
      </w:pPr>
      <w:r>
        <w:rPr>
          <w:sz w:val="28"/>
          <w:szCs w:val="28"/>
          <w:lang w:val="uk-UA"/>
        </w:rPr>
        <w:t xml:space="preserve">   В</w:t>
      </w:r>
      <w:r w:rsidRPr="00576ADC">
        <w:rPr>
          <w:sz w:val="28"/>
          <w:szCs w:val="28"/>
          <w:lang w:val="uk-UA"/>
        </w:rPr>
        <w:t>имогами до претендентів для участі в конкурсі передбачено наявність:</w:t>
      </w:r>
    </w:p>
    <w:p w:rsidR="003248AB" w:rsidRPr="00881E45" w:rsidRDefault="003248AB" w:rsidP="003248AB">
      <w:pPr>
        <w:pStyle w:val="rvps2"/>
        <w:spacing w:before="0" w:beforeAutospacing="0" w:after="0" w:afterAutospacing="0"/>
        <w:ind w:firstLine="426"/>
        <w:jc w:val="both"/>
        <w:rPr>
          <w:sz w:val="28"/>
          <w:szCs w:val="28"/>
          <w:lang w:val="uk-UA"/>
        </w:rPr>
      </w:pPr>
      <w:r>
        <w:rPr>
          <w:sz w:val="28"/>
          <w:szCs w:val="28"/>
          <w:lang w:val="uk-UA"/>
        </w:rPr>
        <w:t xml:space="preserve">    </w:t>
      </w:r>
      <w:r w:rsidRPr="00576ADC">
        <w:rPr>
          <w:sz w:val="28"/>
          <w:szCs w:val="28"/>
          <w:lang w:val="uk-UA"/>
        </w:rPr>
        <w:t>кваліфікації оцінювачів для виконання робіт з експертн</w:t>
      </w:r>
      <w:r w:rsidRPr="00881E45">
        <w:rPr>
          <w:sz w:val="28"/>
          <w:szCs w:val="28"/>
          <w:lang w:val="uk-UA"/>
        </w:rPr>
        <w:t xml:space="preserve">ої грошової оцінки земельних ділянок, що має підтверджуватися кваліфікаційними документами згідно із </w:t>
      </w:r>
      <w:hyperlink r:id="rId5" w:tgtFrame="_blank" w:history="1">
        <w:r w:rsidRPr="00D136EE">
          <w:rPr>
            <w:rStyle w:val="a3"/>
            <w:sz w:val="28"/>
            <w:szCs w:val="28"/>
            <w:shd w:val="clear" w:color="auto" w:fill="FFFFFF" w:themeFill="background1"/>
            <w:lang w:val="uk-UA"/>
          </w:rPr>
          <w:t>Законом України</w:t>
        </w:r>
      </w:hyperlink>
      <w:r w:rsidRPr="00881E45">
        <w:rPr>
          <w:sz w:val="28"/>
          <w:szCs w:val="28"/>
          <w:lang w:val="uk-UA"/>
        </w:rPr>
        <w:t xml:space="preserve"> «Про оцінку земель»;</w:t>
      </w:r>
    </w:p>
    <w:p w:rsidR="003248AB" w:rsidRPr="00F61446" w:rsidRDefault="003248AB" w:rsidP="003248AB">
      <w:pPr>
        <w:pStyle w:val="rvps2"/>
        <w:spacing w:before="0" w:beforeAutospacing="0" w:after="0" w:afterAutospacing="0"/>
        <w:ind w:firstLine="708"/>
        <w:jc w:val="both"/>
        <w:rPr>
          <w:sz w:val="28"/>
          <w:szCs w:val="28"/>
          <w:lang w:val="uk-UA"/>
        </w:rPr>
      </w:pPr>
      <w:r w:rsidRPr="00F61446">
        <w:rPr>
          <w:sz w:val="28"/>
          <w:szCs w:val="28"/>
          <w:lang w:val="uk-UA"/>
        </w:rPr>
        <w:t>досвіду суб’єкта оціночної діяльності з виконання робіт з експертної грошової оцінки земельних ділянок, у тому числі подібних земельних ділянок, зокрема за цільовим призначенням;</w:t>
      </w:r>
    </w:p>
    <w:p w:rsidR="003248AB" w:rsidRPr="00F61446" w:rsidRDefault="003248AB" w:rsidP="003248AB">
      <w:pPr>
        <w:pStyle w:val="rvps2"/>
        <w:spacing w:before="0" w:beforeAutospacing="0" w:after="0" w:afterAutospacing="0"/>
        <w:ind w:firstLine="708"/>
        <w:jc w:val="both"/>
        <w:rPr>
          <w:sz w:val="28"/>
          <w:szCs w:val="28"/>
          <w:lang w:val="uk-UA"/>
        </w:rPr>
      </w:pPr>
      <w:r w:rsidRPr="00F61446">
        <w:rPr>
          <w:sz w:val="28"/>
          <w:szCs w:val="28"/>
          <w:lang w:val="uk-UA"/>
        </w:rPr>
        <w:t>переліку оцінювачів, які будуть залучені до виконання робіт з експертної грошової оцінки земельної ділянки, та їх особистого досвіду щодо проведення робіт з експертної грошової оцінки земельних ділянок, у тому числі подібних земельних ділянок, зокрема за цільовим призначенням;</w:t>
      </w:r>
    </w:p>
    <w:p w:rsidR="003248AB" w:rsidRPr="00576ADC" w:rsidRDefault="003248AB" w:rsidP="003248AB">
      <w:pPr>
        <w:pStyle w:val="rvps2"/>
        <w:spacing w:before="0" w:beforeAutospacing="0" w:after="0" w:afterAutospacing="0"/>
        <w:ind w:firstLine="708"/>
        <w:jc w:val="both"/>
        <w:rPr>
          <w:sz w:val="28"/>
          <w:szCs w:val="28"/>
        </w:rPr>
      </w:pPr>
      <w:proofErr w:type="spellStart"/>
      <w:r w:rsidRPr="00576ADC">
        <w:rPr>
          <w:sz w:val="28"/>
          <w:szCs w:val="28"/>
        </w:rPr>
        <w:lastRenderedPageBreak/>
        <w:t>переліку</w:t>
      </w:r>
      <w:proofErr w:type="spellEnd"/>
      <w:r w:rsidRPr="00576ADC">
        <w:rPr>
          <w:sz w:val="28"/>
          <w:szCs w:val="28"/>
        </w:rPr>
        <w:t xml:space="preserve"> </w:t>
      </w:r>
      <w:proofErr w:type="spellStart"/>
      <w:r w:rsidRPr="00576ADC">
        <w:rPr>
          <w:sz w:val="28"/>
          <w:szCs w:val="28"/>
        </w:rPr>
        <w:t>інших</w:t>
      </w:r>
      <w:proofErr w:type="spellEnd"/>
      <w:r w:rsidRPr="00576ADC">
        <w:rPr>
          <w:sz w:val="28"/>
          <w:szCs w:val="28"/>
        </w:rPr>
        <w:t xml:space="preserve"> </w:t>
      </w:r>
      <w:proofErr w:type="spellStart"/>
      <w:r w:rsidRPr="00576ADC">
        <w:rPr>
          <w:sz w:val="28"/>
          <w:szCs w:val="28"/>
        </w:rPr>
        <w:t>фахівців</w:t>
      </w:r>
      <w:proofErr w:type="spellEnd"/>
      <w:r w:rsidRPr="00576ADC">
        <w:rPr>
          <w:sz w:val="28"/>
          <w:szCs w:val="28"/>
        </w:rPr>
        <w:t xml:space="preserve">, </w:t>
      </w:r>
      <w:proofErr w:type="spellStart"/>
      <w:r w:rsidRPr="00576ADC">
        <w:rPr>
          <w:sz w:val="28"/>
          <w:szCs w:val="28"/>
        </w:rPr>
        <w:t>які</w:t>
      </w:r>
      <w:proofErr w:type="spellEnd"/>
      <w:r w:rsidRPr="00576ADC">
        <w:rPr>
          <w:sz w:val="28"/>
          <w:szCs w:val="28"/>
        </w:rPr>
        <w:t xml:space="preserve"> </w:t>
      </w:r>
      <w:proofErr w:type="spellStart"/>
      <w:r w:rsidRPr="00576ADC">
        <w:rPr>
          <w:sz w:val="28"/>
          <w:szCs w:val="28"/>
        </w:rPr>
        <w:t>можуть</w:t>
      </w:r>
      <w:proofErr w:type="spellEnd"/>
      <w:r w:rsidRPr="00576ADC">
        <w:rPr>
          <w:sz w:val="28"/>
          <w:szCs w:val="28"/>
        </w:rPr>
        <w:t xml:space="preserve"> бути </w:t>
      </w:r>
      <w:proofErr w:type="spellStart"/>
      <w:r w:rsidRPr="00576ADC">
        <w:rPr>
          <w:sz w:val="28"/>
          <w:szCs w:val="28"/>
        </w:rPr>
        <w:t>залучені</w:t>
      </w:r>
      <w:proofErr w:type="spellEnd"/>
      <w:r w:rsidRPr="00576ADC">
        <w:rPr>
          <w:sz w:val="28"/>
          <w:szCs w:val="28"/>
        </w:rPr>
        <w:t xml:space="preserve"> до </w:t>
      </w:r>
      <w:proofErr w:type="spellStart"/>
      <w:r w:rsidRPr="00576ADC">
        <w:rPr>
          <w:sz w:val="28"/>
          <w:szCs w:val="28"/>
        </w:rPr>
        <w:t>проведення</w:t>
      </w:r>
      <w:proofErr w:type="spellEnd"/>
      <w:r w:rsidRPr="00576ADC">
        <w:rPr>
          <w:sz w:val="28"/>
          <w:szCs w:val="28"/>
        </w:rPr>
        <w:t xml:space="preserve"> </w:t>
      </w:r>
      <w:proofErr w:type="spellStart"/>
      <w:r w:rsidRPr="00576ADC">
        <w:rPr>
          <w:sz w:val="28"/>
          <w:szCs w:val="28"/>
        </w:rPr>
        <w:t>експертної</w:t>
      </w:r>
      <w:proofErr w:type="spellEnd"/>
      <w:r w:rsidRPr="00576ADC">
        <w:rPr>
          <w:sz w:val="28"/>
          <w:szCs w:val="28"/>
        </w:rPr>
        <w:t xml:space="preserve"> </w:t>
      </w:r>
      <w:proofErr w:type="spellStart"/>
      <w:r w:rsidRPr="00576ADC">
        <w:rPr>
          <w:sz w:val="28"/>
          <w:szCs w:val="28"/>
        </w:rPr>
        <w:t>грошової</w:t>
      </w:r>
      <w:proofErr w:type="spellEnd"/>
      <w:r w:rsidRPr="00576ADC">
        <w:rPr>
          <w:sz w:val="28"/>
          <w:szCs w:val="28"/>
        </w:rPr>
        <w:t xml:space="preserve"> </w:t>
      </w:r>
      <w:proofErr w:type="spellStart"/>
      <w:r w:rsidRPr="00576ADC">
        <w:rPr>
          <w:sz w:val="28"/>
          <w:szCs w:val="28"/>
        </w:rPr>
        <w:t>оцінки</w:t>
      </w:r>
      <w:proofErr w:type="spellEnd"/>
      <w:r w:rsidRPr="00576ADC">
        <w:rPr>
          <w:sz w:val="28"/>
          <w:szCs w:val="28"/>
        </w:rPr>
        <w:t xml:space="preserve"> </w:t>
      </w:r>
      <w:proofErr w:type="spellStart"/>
      <w:r w:rsidRPr="00576ADC">
        <w:rPr>
          <w:sz w:val="28"/>
          <w:szCs w:val="28"/>
        </w:rPr>
        <w:t>земельної</w:t>
      </w:r>
      <w:proofErr w:type="spellEnd"/>
      <w:r w:rsidRPr="00576ADC">
        <w:rPr>
          <w:sz w:val="28"/>
          <w:szCs w:val="28"/>
        </w:rPr>
        <w:t xml:space="preserve"> </w:t>
      </w:r>
      <w:proofErr w:type="spellStart"/>
      <w:r w:rsidRPr="00576ADC">
        <w:rPr>
          <w:sz w:val="28"/>
          <w:szCs w:val="28"/>
        </w:rPr>
        <w:t>ділянки</w:t>
      </w:r>
      <w:proofErr w:type="spellEnd"/>
      <w:r w:rsidRPr="00576ADC">
        <w:rPr>
          <w:sz w:val="28"/>
          <w:szCs w:val="28"/>
        </w:rPr>
        <w:t xml:space="preserve"> </w:t>
      </w:r>
      <w:proofErr w:type="spellStart"/>
      <w:r w:rsidRPr="00576ADC">
        <w:rPr>
          <w:sz w:val="28"/>
          <w:szCs w:val="28"/>
        </w:rPr>
        <w:t>відповідно</w:t>
      </w:r>
      <w:proofErr w:type="spellEnd"/>
      <w:r w:rsidRPr="00576ADC">
        <w:rPr>
          <w:sz w:val="28"/>
          <w:szCs w:val="28"/>
        </w:rPr>
        <w:t xml:space="preserve"> до </w:t>
      </w:r>
      <w:proofErr w:type="spellStart"/>
      <w:r w:rsidRPr="00576ADC">
        <w:rPr>
          <w:sz w:val="28"/>
          <w:szCs w:val="28"/>
        </w:rPr>
        <w:t>вимог</w:t>
      </w:r>
      <w:proofErr w:type="spellEnd"/>
      <w:r w:rsidRPr="00576ADC">
        <w:rPr>
          <w:sz w:val="28"/>
          <w:szCs w:val="28"/>
        </w:rPr>
        <w:t xml:space="preserve"> чинного </w:t>
      </w:r>
      <w:proofErr w:type="spellStart"/>
      <w:r w:rsidRPr="00576ADC">
        <w:rPr>
          <w:sz w:val="28"/>
          <w:szCs w:val="28"/>
        </w:rPr>
        <w:t>законодавства</w:t>
      </w:r>
      <w:proofErr w:type="spellEnd"/>
      <w:r w:rsidRPr="00576ADC">
        <w:rPr>
          <w:sz w:val="28"/>
          <w:szCs w:val="28"/>
        </w:rPr>
        <w:t>;</w:t>
      </w:r>
    </w:p>
    <w:p w:rsidR="003248AB" w:rsidRDefault="003248AB" w:rsidP="003248AB">
      <w:pPr>
        <w:pStyle w:val="rvps2"/>
        <w:spacing w:before="0" w:beforeAutospacing="0" w:after="0" w:afterAutospacing="0"/>
        <w:ind w:firstLine="708"/>
        <w:jc w:val="both"/>
        <w:rPr>
          <w:sz w:val="28"/>
          <w:szCs w:val="28"/>
        </w:rPr>
      </w:pPr>
      <w:r>
        <w:rPr>
          <w:sz w:val="28"/>
          <w:szCs w:val="28"/>
          <w:lang w:val="uk-UA"/>
        </w:rPr>
        <w:t xml:space="preserve"> </w:t>
      </w:r>
      <w:r w:rsidRPr="0050425B">
        <w:rPr>
          <w:sz w:val="28"/>
          <w:szCs w:val="28"/>
          <w:lang w:val="uk-UA"/>
        </w:rPr>
        <w:t xml:space="preserve">спеціального дозволу на провадження діяльності, пов’язаної з державною таємницею, виданого суб’єкту оціночної діяльності (допусків оцінювачів, які перебувають у трудових відносинах із суб’єктом оціночної діяльності або залучаються ним за цивільно-правовими договорами), або дозволу, виданого іншому суб’єкту оціночної діяльності, якого за відповідним договором буде залучено до виконання робіт, пов’язаних із державною таємницею </w:t>
      </w:r>
      <w:r w:rsidRPr="00576ADC">
        <w:rPr>
          <w:sz w:val="28"/>
          <w:szCs w:val="28"/>
        </w:rPr>
        <w:t xml:space="preserve">(у </w:t>
      </w:r>
      <w:proofErr w:type="spellStart"/>
      <w:r w:rsidRPr="00576ADC">
        <w:rPr>
          <w:sz w:val="28"/>
          <w:szCs w:val="28"/>
        </w:rPr>
        <w:t>разі</w:t>
      </w:r>
      <w:proofErr w:type="spellEnd"/>
      <w:r w:rsidRPr="00576ADC">
        <w:rPr>
          <w:sz w:val="28"/>
          <w:szCs w:val="28"/>
        </w:rPr>
        <w:t xml:space="preserve"> </w:t>
      </w:r>
      <w:proofErr w:type="spellStart"/>
      <w:r w:rsidRPr="00576ADC">
        <w:rPr>
          <w:sz w:val="28"/>
          <w:szCs w:val="28"/>
        </w:rPr>
        <w:t>необхідності</w:t>
      </w:r>
      <w:proofErr w:type="spellEnd"/>
      <w:r w:rsidRPr="00576ADC">
        <w:rPr>
          <w:sz w:val="28"/>
          <w:szCs w:val="28"/>
        </w:rPr>
        <w:t>).</w:t>
      </w:r>
    </w:p>
    <w:p w:rsidR="003248AB" w:rsidRPr="00576ADC" w:rsidRDefault="003248AB" w:rsidP="003248AB">
      <w:pPr>
        <w:pStyle w:val="rvps2"/>
        <w:spacing w:before="0" w:beforeAutospacing="0" w:after="0" w:afterAutospacing="0"/>
        <w:ind w:firstLine="708"/>
        <w:jc w:val="both"/>
        <w:rPr>
          <w:sz w:val="28"/>
          <w:szCs w:val="28"/>
        </w:rPr>
      </w:pPr>
    </w:p>
    <w:p w:rsidR="003248AB" w:rsidRPr="006C3A2F" w:rsidRDefault="003248AB" w:rsidP="003248AB">
      <w:pPr>
        <w:pStyle w:val="rvps2"/>
        <w:spacing w:before="0" w:beforeAutospacing="0" w:after="0" w:afterAutospacing="0"/>
        <w:ind w:firstLine="708"/>
        <w:jc w:val="both"/>
        <w:rPr>
          <w:b/>
          <w:sz w:val="28"/>
          <w:szCs w:val="28"/>
          <w:u w:val="single"/>
        </w:rPr>
      </w:pPr>
      <w:r w:rsidRPr="006C3A2F">
        <w:rPr>
          <w:b/>
          <w:sz w:val="28"/>
          <w:szCs w:val="28"/>
          <w:u w:val="single"/>
        </w:rPr>
        <w:t xml:space="preserve"> </w:t>
      </w:r>
      <w:r>
        <w:rPr>
          <w:b/>
          <w:sz w:val="28"/>
          <w:szCs w:val="28"/>
          <w:u w:val="single"/>
          <w:lang w:val="uk-UA"/>
        </w:rPr>
        <w:t>Н</w:t>
      </w:r>
      <w:r w:rsidRPr="006C3A2F">
        <w:rPr>
          <w:b/>
          <w:sz w:val="28"/>
          <w:szCs w:val="28"/>
          <w:u w:val="single"/>
        </w:rPr>
        <w:t xml:space="preserve">а конкурс </w:t>
      </w:r>
      <w:proofErr w:type="spellStart"/>
      <w:r w:rsidRPr="006C3A2F">
        <w:rPr>
          <w:b/>
          <w:sz w:val="28"/>
          <w:szCs w:val="28"/>
          <w:u w:val="single"/>
        </w:rPr>
        <w:t>подаються</w:t>
      </w:r>
      <w:proofErr w:type="spellEnd"/>
      <w:r w:rsidRPr="006C3A2F">
        <w:rPr>
          <w:b/>
          <w:sz w:val="28"/>
          <w:szCs w:val="28"/>
          <w:u w:val="single"/>
        </w:rPr>
        <w:t xml:space="preserve"> </w:t>
      </w:r>
      <w:proofErr w:type="spellStart"/>
      <w:r w:rsidRPr="006C3A2F">
        <w:rPr>
          <w:b/>
          <w:sz w:val="28"/>
          <w:szCs w:val="28"/>
          <w:u w:val="single"/>
        </w:rPr>
        <w:t>такі</w:t>
      </w:r>
      <w:proofErr w:type="spellEnd"/>
      <w:r w:rsidRPr="006C3A2F">
        <w:rPr>
          <w:b/>
          <w:sz w:val="28"/>
          <w:szCs w:val="28"/>
          <w:u w:val="single"/>
        </w:rPr>
        <w:t xml:space="preserve"> </w:t>
      </w:r>
      <w:proofErr w:type="spellStart"/>
      <w:r w:rsidRPr="006C3A2F">
        <w:rPr>
          <w:b/>
          <w:sz w:val="28"/>
          <w:szCs w:val="28"/>
          <w:u w:val="single"/>
        </w:rPr>
        <w:t>підтвердні</w:t>
      </w:r>
      <w:proofErr w:type="spellEnd"/>
      <w:r w:rsidRPr="006C3A2F">
        <w:rPr>
          <w:b/>
          <w:sz w:val="28"/>
          <w:szCs w:val="28"/>
          <w:u w:val="single"/>
        </w:rPr>
        <w:t xml:space="preserve"> </w:t>
      </w:r>
      <w:proofErr w:type="spellStart"/>
      <w:r w:rsidRPr="006C3A2F">
        <w:rPr>
          <w:b/>
          <w:sz w:val="28"/>
          <w:szCs w:val="28"/>
          <w:u w:val="single"/>
        </w:rPr>
        <w:t>документи</w:t>
      </w:r>
      <w:proofErr w:type="spellEnd"/>
      <w:r w:rsidRPr="006C3A2F">
        <w:rPr>
          <w:b/>
          <w:sz w:val="28"/>
          <w:szCs w:val="28"/>
          <w:u w:val="single"/>
        </w:rPr>
        <w:t>:</w:t>
      </w:r>
    </w:p>
    <w:p w:rsidR="003248AB" w:rsidRPr="00576ADC" w:rsidRDefault="003248AB" w:rsidP="003248AB">
      <w:pPr>
        <w:pStyle w:val="rvps2"/>
        <w:numPr>
          <w:ilvl w:val="0"/>
          <w:numId w:val="1"/>
        </w:numPr>
        <w:spacing w:before="0" w:beforeAutospacing="0" w:after="0" w:afterAutospacing="0"/>
        <w:jc w:val="both"/>
        <w:rPr>
          <w:sz w:val="28"/>
          <w:szCs w:val="28"/>
          <w:lang w:val="uk-UA"/>
        </w:rPr>
      </w:pPr>
      <w:proofErr w:type="spellStart"/>
      <w:r w:rsidRPr="00576ADC">
        <w:rPr>
          <w:sz w:val="28"/>
          <w:szCs w:val="28"/>
        </w:rPr>
        <w:t>заява</w:t>
      </w:r>
      <w:proofErr w:type="spellEnd"/>
      <w:r w:rsidRPr="00576ADC">
        <w:rPr>
          <w:sz w:val="28"/>
          <w:szCs w:val="28"/>
        </w:rPr>
        <w:t xml:space="preserve"> про участь у </w:t>
      </w:r>
      <w:proofErr w:type="spellStart"/>
      <w:r w:rsidRPr="00576ADC">
        <w:rPr>
          <w:sz w:val="28"/>
          <w:szCs w:val="28"/>
        </w:rPr>
        <w:t>конкурсі</w:t>
      </w:r>
      <w:proofErr w:type="spellEnd"/>
      <w:r w:rsidRPr="00576ADC">
        <w:rPr>
          <w:sz w:val="28"/>
          <w:szCs w:val="28"/>
        </w:rPr>
        <w:t xml:space="preserve"> з </w:t>
      </w:r>
      <w:proofErr w:type="spellStart"/>
      <w:r w:rsidRPr="00576ADC">
        <w:rPr>
          <w:sz w:val="28"/>
          <w:szCs w:val="28"/>
        </w:rPr>
        <w:t>відбору</w:t>
      </w:r>
      <w:proofErr w:type="spellEnd"/>
      <w:r w:rsidRPr="00576ADC">
        <w:rPr>
          <w:sz w:val="28"/>
          <w:szCs w:val="28"/>
        </w:rPr>
        <w:t xml:space="preserve"> </w:t>
      </w:r>
      <w:proofErr w:type="spellStart"/>
      <w:r w:rsidRPr="00576ADC">
        <w:rPr>
          <w:sz w:val="28"/>
          <w:szCs w:val="28"/>
        </w:rPr>
        <w:t>суб’єктів</w:t>
      </w:r>
      <w:proofErr w:type="spellEnd"/>
      <w:r w:rsidRPr="00576ADC">
        <w:rPr>
          <w:sz w:val="28"/>
          <w:szCs w:val="28"/>
        </w:rPr>
        <w:t xml:space="preserve"> </w:t>
      </w:r>
      <w:proofErr w:type="spellStart"/>
      <w:r w:rsidRPr="00576ADC">
        <w:rPr>
          <w:sz w:val="28"/>
          <w:szCs w:val="28"/>
        </w:rPr>
        <w:t>оціночної</w:t>
      </w:r>
      <w:proofErr w:type="spellEnd"/>
      <w:r w:rsidRPr="00576ADC">
        <w:rPr>
          <w:sz w:val="28"/>
          <w:szCs w:val="28"/>
        </w:rPr>
        <w:t xml:space="preserve"> </w:t>
      </w:r>
      <w:proofErr w:type="spellStart"/>
      <w:r w:rsidRPr="00576ADC">
        <w:rPr>
          <w:sz w:val="28"/>
          <w:szCs w:val="28"/>
        </w:rPr>
        <w:t>діяльності</w:t>
      </w:r>
      <w:proofErr w:type="spellEnd"/>
      <w:r w:rsidRPr="00576ADC">
        <w:rPr>
          <w:sz w:val="28"/>
          <w:szCs w:val="28"/>
        </w:rPr>
        <w:t xml:space="preserve"> за </w:t>
      </w:r>
      <w:proofErr w:type="spellStart"/>
      <w:r w:rsidRPr="00576ADC">
        <w:rPr>
          <w:sz w:val="28"/>
          <w:szCs w:val="28"/>
        </w:rPr>
        <w:t>встановленою</w:t>
      </w:r>
      <w:proofErr w:type="spellEnd"/>
      <w:r w:rsidRPr="00576ADC">
        <w:rPr>
          <w:sz w:val="28"/>
          <w:szCs w:val="28"/>
        </w:rPr>
        <w:t xml:space="preserve"> формою</w:t>
      </w:r>
      <w:r w:rsidRPr="00576ADC">
        <w:rPr>
          <w:sz w:val="28"/>
          <w:szCs w:val="28"/>
          <w:lang w:val="uk-UA"/>
        </w:rPr>
        <w:t>;</w:t>
      </w:r>
    </w:p>
    <w:p w:rsidR="003248AB" w:rsidRPr="00576ADC" w:rsidRDefault="003248AB" w:rsidP="003248AB">
      <w:pPr>
        <w:pStyle w:val="rvps2"/>
        <w:numPr>
          <w:ilvl w:val="0"/>
          <w:numId w:val="1"/>
        </w:numPr>
        <w:spacing w:before="0" w:beforeAutospacing="0" w:after="0" w:afterAutospacing="0"/>
        <w:jc w:val="both"/>
        <w:rPr>
          <w:sz w:val="28"/>
          <w:szCs w:val="28"/>
          <w:lang w:val="uk-UA"/>
        </w:rPr>
      </w:pPr>
      <w:r w:rsidRPr="00576ADC">
        <w:rPr>
          <w:sz w:val="28"/>
          <w:szCs w:val="28"/>
          <w:lang w:val="uk-UA"/>
        </w:rPr>
        <w:t>копії кваліфікаційних документів оцінювача з експертної грошової оцінки земельних ділянок, у тому числі посвідчень про підвищення кваліфікації оцінювача з експертної грошової оцінки земельних ділянок;</w:t>
      </w:r>
    </w:p>
    <w:p w:rsidR="003248AB" w:rsidRDefault="003248AB" w:rsidP="003248AB">
      <w:pPr>
        <w:pStyle w:val="rvps2"/>
        <w:numPr>
          <w:ilvl w:val="0"/>
          <w:numId w:val="1"/>
        </w:numPr>
        <w:spacing w:before="0" w:beforeAutospacing="0" w:after="0" w:afterAutospacing="0"/>
        <w:jc w:val="both"/>
        <w:rPr>
          <w:sz w:val="28"/>
          <w:szCs w:val="28"/>
          <w:lang w:val="uk-UA"/>
        </w:rPr>
      </w:pPr>
      <w:r w:rsidRPr="00F61446">
        <w:rPr>
          <w:sz w:val="28"/>
          <w:szCs w:val="28"/>
          <w:lang w:val="uk-UA"/>
        </w:rPr>
        <w:t>письмова згода керівника суб’єкта оціночної діяльності, що має дозвіл на провадження діяльності, пов’язаної з державною таємницею, і залучається претендентом (у разі необхідності);</w:t>
      </w:r>
    </w:p>
    <w:p w:rsidR="003248AB" w:rsidRPr="00C7014E" w:rsidRDefault="003248AB" w:rsidP="003248AB">
      <w:pPr>
        <w:pStyle w:val="rvps2"/>
        <w:numPr>
          <w:ilvl w:val="0"/>
          <w:numId w:val="1"/>
        </w:numPr>
        <w:spacing w:before="0" w:beforeAutospacing="0" w:after="0" w:afterAutospacing="0"/>
        <w:jc w:val="both"/>
        <w:rPr>
          <w:sz w:val="28"/>
          <w:szCs w:val="28"/>
          <w:lang w:val="uk-UA"/>
        </w:rPr>
      </w:pPr>
      <w:proofErr w:type="spellStart"/>
      <w:r w:rsidRPr="00576ADC">
        <w:rPr>
          <w:sz w:val="28"/>
          <w:szCs w:val="28"/>
        </w:rPr>
        <w:t>інформація</w:t>
      </w:r>
      <w:proofErr w:type="spellEnd"/>
      <w:r w:rsidRPr="00576ADC">
        <w:rPr>
          <w:sz w:val="28"/>
          <w:szCs w:val="28"/>
        </w:rPr>
        <w:t xml:space="preserve"> про претендента.</w:t>
      </w:r>
    </w:p>
    <w:p w:rsidR="003248AB" w:rsidRPr="00196717" w:rsidRDefault="003248AB" w:rsidP="003248AB">
      <w:pPr>
        <w:pStyle w:val="rvps2"/>
        <w:spacing w:before="0" w:beforeAutospacing="0" w:after="0" w:afterAutospacing="0"/>
        <w:ind w:left="1068"/>
        <w:jc w:val="both"/>
        <w:rPr>
          <w:sz w:val="28"/>
          <w:szCs w:val="28"/>
          <w:lang w:val="uk-UA"/>
        </w:rPr>
      </w:pPr>
    </w:p>
    <w:p w:rsidR="003248AB" w:rsidRDefault="003248AB" w:rsidP="003248AB">
      <w:pPr>
        <w:jc w:val="both"/>
        <w:rPr>
          <w:sz w:val="28"/>
          <w:szCs w:val="28"/>
          <w:lang w:val="uk-UA"/>
        </w:rPr>
      </w:pPr>
      <w:r>
        <w:rPr>
          <w:sz w:val="28"/>
          <w:szCs w:val="28"/>
          <w:lang w:val="uk-UA"/>
        </w:rPr>
        <w:t xml:space="preserve">             </w:t>
      </w:r>
      <w:r w:rsidRPr="006C3A2F">
        <w:rPr>
          <w:sz w:val="28"/>
          <w:szCs w:val="28"/>
          <w:lang w:val="uk-UA"/>
        </w:rPr>
        <w:t>Конкурсна документація претендента подається у запечатаному конверті</w:t>
      </w:r>
      <w:r w:rsidRPr="006C3A2F">
        <w:rPr>
          <w:b/>
          <w:sz w:val="28"/>
          <w:szCs w:val="28"/>
          <w:lang w:val="uk-UA"/>
        </w:rPr>
        <w:t xml:space="preserve"> </w:t>
      </w:r>
      <w:r w:rsidRPr="006C3A2F">
        <w:rPr>
          <w:sz w:val="28"/>
          <w:szCs w:val="28"/>
          <w:lang w:val="uk-UA"/>
        </w:rPr>
        <w:t>з описом підтвердних документів</w:t>
      </w:r>
      <w:r>
        <w:rPr>
          <w:sz w:val="28"/>
          <w:szCs w:val="28"/>
          <w:lang w:val="uk-UA"/>
        </w:rPr>
        <w:t>, що містяться в конверті, на кожен об’єкт оцінки окремо та з обов’язковим зазначенням об’єкту оцінки, на який подається конкурсна документація,  і має містити підтвердні документи та пропозицію щодо вартості виконання робіт, калькуляції витрат, пов’язаних з виконанням робіт, та терміну</w:t>
      </w:r>
      <w:r w:rsidRPr="005F6C92">
        <w:rPr>
          <w:sz w:val="28"/>
          <w:szCs w:val="28"/>
          <w:lang w:val="uk-UA"/>
        </w:rPr>
        <w:t xml:space="preserve"> </w:t>
      </w:r>
      <w:r>
        <w:rPr>
          <w:sz w:val="28"/>
          <w:szCs w:val="28"/>
          <w:lang w:val="uk-UA"/>
        </w:rPr>
        <w:t>виконанням робіт (у календарних днях).</w:t>
      </w:r>
    </w:p>
    <w:p w:rsidR="003248AB" w:rsidRDefault="003248AB" w:rsidP="003248AB">
      <w:pPr>
        <w:ind w:firstLine="708"/>
        <w:jc w:val="both"/>
        <w:rPr>
          <w:sz w:val="28"/>
          <w:szCs w:val="28"/>
          <w:lang w:val="uk-UA"/>
        </w:rPr>
      </w:pPr>
      <w:r>
        <w:rPr>
          <w:sz w:val="28"/>
          <w:szCs w:val="28"/>
          <w:lang w:val="uk-UA"/>
        </w:rPr>
        <w:t>У разі невідповідності, неповноти конкурсної документації або її несвоєчасного подання, претендент до участі у конкурсі не допускається.</w:t>
      </w:r>
    </w:p>
    <w:p w:rsidR="003248AB" w:rsidRDefault="003248AB" w:rsidP="003248AB">
      <w:pPr>
        <w:ind w:firstLine="708"/>
        <w:jc w:val="both"/>
        <w:rPr>
          <w:sz w:val="28"/>
          <w:szCs w:val="28"/>
          <w:lang w:val="uk-UA"/>
        </w:rPr>
      </w:pPr>
      <w:r>
        <w:rPr>
          <w:sz w:val="28"/>
          <w:szCs w:val="28"/>
          <w:lang w:val="uk-UA"/>
        </w:rPr>
        <w:t xml:space="preserve">Конкурс відбудеться </w:t>
      </w:r>
      <w:r>
        <w:rPr>
          <w:b/>
          <w:sz w:val="28"/>
          <w:szCs w:val="28"/>
          <w:lang w:val="uk-UA"/>
        </w:rPr>
        <w:t>07</w:t>
      </w:r>
      <w:r w:rsidRPr="005F66CA">
        <w:rPr>
          <w:b/>
          <w:sz w:val="28"/>
          <w:szCs w:val="28"/>
          <w:lang w:val="uk-UA"/>
        </w:rPr>
        <w:t>.</w:t>
      </w:r>
      <w:r>
        <w:rPr>
          <w:b/>
          <w:sz w:val="28"/>
          <w:szCs w:val="28"/>
          <w:lang w:val="uk-UA"/>
        </w:rPr>
        <w:t>05</w:t>
      </w:r>
      <w:r w:rsidRPr="005F66CA">
        <w:rPr>
          <w:b/>
          <w:sz w:val="28"/>
          <w:szCs w:val="28"/>
          <w:lang w:val="uk-UA"/>
        </w:rPr>
        <w:t>.201</w:t>
      </w:r>
      <w:r>
        <w:rPr>
          <w:b/>
          <w:sz w:val="28"/>
          <w:szCs w:val="28"/>
          <w:lang w:val="uk-UA"/>
        </w:rPr>
        <w:t>8</w:t>
      </w:r>
      <w:r w:rsidRPr="005F66CA">
        <w:rPr>
          <w:b/>
          <w:sz w:val="28"/>
          <w:szCs w:val="28"/>
          <w:lang w:val="uk-UA"/>
        </w:rPr>
        <w:t>р</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16600, Чернігівська обл., м. Ніжин, </w:t>
      </w:r>
      <w:proofErr w:type="spellStart"/>
      <w:r>
        <w:rPr>
          <w:sz w:val="28"/>
          <w:szCs w:val="28"/>
          <w:lang w:val="uk-UA"/>
        </w:rPr>
        <w:t>пл</w:t>
      </w:r>
      <w:proofErr w:type="spellEnd"/>
      <w:r>
        <w:rPr>
          <w:sz w:val="28"/>
          <w:szCs w:val="28"/>
          <w:lang w:val="uk-UA"/>
        </w:rPr>
        <w:t>. Івана Франка, 1, кімната 42, о 15-00.</w:t>
      </w:r>
    </w:p>
    <w:p w:rsidR="003248AB" w:rsidRDefault="003248AB" w:rsidP="003248AB">
      <w:pPr>
        <w:ind w:firstLine="708"/>
        <w:jc w:val="both"/>
        <w:rPr>
          <w:sz w:val="28"/>
          <w:szCs w:val="28"/>
          <w:lang w:val="uk-UA"/>
        </w:rPr>
      </w:pPr>
      <w:r>
        <w:rPr>
          <w:sz w:val="28"/>
          <w:szCs w:val="28"/>
          <w:lang w:val="uk-UA"/>
        </w:rPr>
        <w:t xml:space="preserve">Конкурсну документацію слід подавати до загального відділу виконавчого комітету Ніжинської міської ради </w:t>
      </w:r>
      <w:r w:rsidRPr="005F66CA">
        <w:rPr>
          <w:b/>
          <w:sz w:val="28"/>
          <w:szCs w:val="28"/>
          <w:lang w:val="uk-UA"/>
        </w:rPr>
        <w:t xml:space="preserve">по </w:t>
      </w:r>
      <w:r>
        <w:rPr>
          <w:b/>
          <w:sz w:val="28"/>
          <w:szCs w:val="28"/>
          <w:lang w:val="uk-UA"/>
        </w:rPr>
        <w:t>27</w:t>
      </w:r>
      <w:r w:rsidRPr="005F66CA">
        <w:rPr>
          <w:b/>
          <w:sz w:val="28"/>
          <w:szCs w:val="28"/>
          <w:lang w:val="uk-UA"/>
        </w:rPr>
        <w:t>.</w:t>
      </w:r>
      <w:r>
        <w:rPr>
          <w:b/>
          <w:sz w:val="28"/>
          <w:szCs w:val="28"/>
          <w:lang w:val="uk-UA"/>
        </w:rPr>
        <w:t>04</w:t>
      </w:r>
      <w:r w:rsidRPr="005F66CA">
        <w:rPr>
          <w:b/>
          <w:sz w:val="28"/>
          <w:szCs w:val="28"/>
          <w:lang w:val="uk-UA"/>
        </w:rPr>
        <w:t>.201</w:t>
      </w:r>
      <w:r>
        <w:rPr>
          <w:b/>
          <w:sz w:val="28"/>
          <w:szCs w:val="28"/>
          <w:lang w:val="uk-UA"/>
        </w:rPr>
        <w:t>8</w:t>
      </w:r>
      <w:r w:rsidRPr="005F66CA">
        <w:rPr>
          <w:b/>
          <w:sz w:val="28"/>
          <w:szCs w:val="28"/>
          <w:lang w:val="uk-UA"/>
        </w:rPr>
        <w:t>р</w:t>
      </w:r>
      <w:r>
        <w:rPr>
          <w:sz w:val="28"/>
          <w:szCs w:val="28"/>
          <w:lang w:val="uk-UA"/>
        </w:rPr>
        <w:t xml:space="preserve">. (включно) в робочі дні з 8-00 до 17-00, за </w:t>
      </w:r>
      <w:proofErr w:type="spellStart"/>
      <w:r>
        <w:rPr>
          <w:sz w:val="28"/>
          <w:szCs w:val="28"/>
          <w:lang w:val="uk-UA"/>
        </w:rPr>
        <w:t>адресою</w:t>
      </w:r>
      <w:proofErr w:type="spellEnd"/>
      <w:r>
        <w:rPr>
          <w:sz w:val="28"/>
          <w:szCs w:val="28"/>
          <w:lang w:val="uk-UA"/>
        </w:rPr>
        <w:t>: 16600,</w:t>
      </w:r>
      <w:r w:rsidRPr="00624C9D">
        <w:rPr>
          <w:sz w:val="28"/>
          <w:szCs w:val="28"/>
          <w:lang w:val="uk-UA"/>
        </w:rPr>
        <w:t xml:space="preserve"> </w:t>
      </w:r>
      <w:r>
        <w:rPr>
          <w:sz w:val="28"/>
          <w:szCs w:val="28"/>
          <w:lang w:val="uk-UA"/>
        </w:rPr>
        <w:t xml:space="preserve">Чернігівська обл., м. Ніжин, </w:t>
      </w:r>
      <w:proofErr w:type="spellStart"/>
      <w:r>
        <w:rPr>
          <w:sz w:val="28"/>
          <w:szCs w:val="28"/>
          <w:lang w:val="uk-UA"/>
        </w:rPr>
        <w:t>пл</w:t>
      </w:r>
      <w:proofErr w:type="spellEnd"/>
      <w:r>
        <w:rPr>
          <w:sz w:val="28"/>
          <w:szCs w:val="28"/>
          <w:lang w:val="uk-UA"/>
        </w:rPr>
        <w:t>. Івана Франка, 1, кімната 32.</w:t>
      </w:r>
    </w:p>
    <w:p w:rsidR="003248AB" w:rsidRDefault="003248AB" w:rsidP="003248AB">
      <w:pPr>
        <w:jc w:val="both"/>
        <w:rPr>
          <w:sz w:val="28"/>
          <w:szCs w:val="28"/>
          <w:lang w:val="uk-UA"/>
        </w:rPr>
      </w:pPr>
      <w:r>
        <w:rPr>
          <w:sz w:val="28"/>
          <w:szCs w:val="28"/>
          <w:lang w:val="uk-UA"/>
        </w:rPr>
        <w:t xml:space="preserve">               Телефон для довідок: (04631) 2-34-30.</w:t>
      </w:r>
    </w:p>
    <w:p w:rsidR="003248AB" w:rsidRDefault="003248AB" w:rsidP="003248AB">
      <w:pPr>
        <w:jc w:val="both"/>
        <w:rPr>
          <w:sz w:val="28"/>
          <w:szCs w:val="28"/>
          <w:lang w:val="uk-UA"/>
        </w:rPr>
      </w:pPr>
    </w:p>
    <w:p w:rsidR="003248AB" w:rsidRPr="0026780A" w:rsidRDefault="003248AB" w:rsidP="003248AB">
      <w:pPr>
        <w:jc w:val="both"/>
        <w:rPr>
          <w:b/>
          <w:sz w:val="28"/>
          <w:szCs w:val="28"/>
          <w:lang w:val="uk-UA"/>
        </w:rPr>
      </w:pPr>
      <w:r w:rsidRPr="0026780A">
        <w:rPr>
          <w:b/>
          <w:sz w:val="28"/>
          <w:szCs w:val="28"/>
          <w:lang w:val="uk-UA"/>
        </w:rPr>
        <w:t xml:space="preserve">                                                              </w:t>
      </w:r>
      <w:r>
        <w:rPr>
          <w:b/>
          <w:sz w:val="28"/>
          <w:szCs w:val="28"/>
          <w:lang w:val="uk-UA"/>
        </w:rPr>
        <w:t xml:space="preserve">                  Відділ  </w:t>
      </w:r>
      <w:r w:rsidRPr="0026780A">
        <w:rPr>
          <w:b/>
          <w:sz w:val="28"/>
          <w:szCs w:val="28"/>
          <w:lang w:val="uk-UA"/>
        </w:rPr>
        <w:t>земельних відносин</w:t>
      </w:r>
    </w:p>
    <w:p w:rsidR="003248AB" w:rsidRDefault="003248AB" w:rsidP="003248AB">
      <w:pPr>
        <w:rPr>
          <w:lang w:val="uk-UA"/>
        </w:rPr>
      </w:pPr>
    </w:p>
    <w:bookmarkEnd w:id="0"/>
    <w:p w:rsidR="00456B4C" w:rsidRDefault="00456B4C"/>
    <w:sectPr w:rsidR="00456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553A6"/>
    <w:multiLevelType w:val="hybridMultilevel"/>
    <w:tmpl w:val="B504C97A"/>
    <w:lvl w:ilvl="0" w:tplc="7AA0F1E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5E"/>
    <w:rsid w:val="000F24F0"/>
    <w:rsid w:val="003248AB"/>
    <w:rsid w:val="00456B4C"/>
    <w:rsid w:val="006E1FED"/>
    <w:rsid w:val="0077745E"/>
    <w:rsid w:val="0084609B"/>
    <w:rsid w:val="00941BCA"/>
    <w:rsid w:val="00A75815"/>
    <w:rsid w:val="00BA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1C7F1-6EBB-4A14-9C42-CD5E4CD7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8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75815"/>
    <w:pPr>
      <w:spacing w:before="100" w:beforeAutospacing="1" w:after="100" w:afterAutospacing="1"/>
    </w:pPr>
  </w:style>
  <w:style w:type="character" w:styleId="a3">
    <w:name w:val="Hyperlink"/>
    <w:uiPriority w:val="99"/>
    <w:unhideWhenUsed/>
    <w:rsid w:val="00A75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1378-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2018-04-17T05:46:00Z</dcterms:created>
  <dcterms:modified xsi:type="dcterms:W3CDTF">2018-04-19T07:18:00Z</dcterms:modified>
</cp:coreProperties>
</file>